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F8D1E" w14:textId="3EB7E402" w:rsidR="001C409E" w:rsidRPr="002D77B4" w:rsidRDefault="002D77B4">
      <w:pPr>
        <w:rPr>
          <w:sz w:val="22"/>
          <w:szCs w:val="22"/>
        </w:rPr>
      </w:pPr>
      <w:r w:rsidRPr="002D77B4">
        <w:rPr>
          <w:sz w:val="22"/>
          <w:szCs w:val="22"/>
        </w:rPr>
        <w:t>Załącznik nr 13 do SWZ</w:t>
      </w:r>
    </w:p>
    <w:p w14:paraId="50399CBB" w14:textId="77777777" w:rsidR="002D77B4" w:rsidRDefault="002D77B4" w:rsidP="007D48B0">
      <w:pPr>
        <w:spacing w:after="0" w:line="360" w:lineRule="auto"/>
        <w:rPr>
          <w:sz w:val="22"/>
          <w:szCs w:val="22"/>
        </w:rPr>
      </w:pPr>
    </w:p>
    <w:p w14:paraId="3A163231" w14:textId="6EDA6329" w:rsidR="002D77B4" w:rsidRPr="002D77B4" w:rsidRDefault="002D77B4" w:rsidP="002D77B4">
      <w:pPr>
        <w:spacing w:after="0" w:line="360" w:lineRule="auto"/>
        <w:rPr>
          <w:b/>
          <w:bCs/>
          <w:sz w:val="22"/>
          <w:szCs w:val="22"/>
        </w:rPr>
      </w:pPr>
      <w:r w:rsidRPr="002D77B4">
        <w:rPr>
          <w:b/>
          <w:bCs/>
          <w:sz w:val="22"/>
          <w:szCs w:val="22"/>
        </w:rPr>
        <w:t>OKREŚLENIE WIELKOŚCI ZAMÓWIENIA - OPIS RODZAJU CZYNNOŚC</w:t>
      </w:r>
      <w:r w:rsidR="00467401">
        <w:rPr>
          <w:b/>
          <w:bCs/>
          <w:sz w:val="22"/>
          <w:szCs w:val="22"/>
        </w:rPr>
        <w:t>I,</w:t>
      </w:r>
      <w:r w:rsidRPr="002D77B4">
        <w:rPr>
          <w:b/>
          <w:bCs/>
          <w:sz w:val="22"/>
          <w:szCs w:val="22"/>
        </w:rPr>
        <w:t xml:space="preserve"> KROTNOŚCI</w:t>
      </w:r>
      <w:r w:rsidR="00467401">
        <w:rPr>
          <w:b/>
          <w:bCs/>
          <w:sz w:val="22"/>
          <w:szCs w:val="22"/>
        </w:rPr>
        <w:t xml:space="preserve"> I ILOŚCI - ZLECANYCH W TOKU TRWANIA POPRZEDNIEGO TOŻSAMEGO ZAMÓWIENIA</w:t>
      </w:r>
    </w:p>
    <w:p w14:paraId="10D7C49C" w14:textId="77777777" w:rsidR="002D77B4" w:rsidRDefault="002D77B4" w:rsidP="007D48B0">
      <w:pPr>
        <w:spacing w:after="0" w:line="240" w:lineRule="auto"/>
        <w:rPr>
          <w:rFonts w:eastAsia="Times New Roman" w:cs="Calibri"/>
          <w:bCs/>
          <w:lang w:eastAsia="pl-PL"/>
        </w:rPr>
      </w:pPr>
      <w:bookmarkStart w:id="0" w:name="_Hlk13220075"/>
      <w:bookmarkStart w:id="1" w:name="_Hlk46396802"/>
      <w:bookmarkStart w:id="2" w:name="_Hlk9244639"/>
    </w:p>
    <w:p w14:paraId="27C8B785" w14:textId="349D47C9" w:rsidR="002D77B4" w:rsidRPr="002D77B4" w:rsidRDefault="002D77B4" w:rsidP="002D77B4">
      <w:pPr>
        <w:spacing w:after="0" w:line="360" w:lineRule="auto"/>
        <w:rPr>
          <w:rFonts w:cs="Calibri"/>
          <w:sz w:val="22"/>
          <w:szCs w:val="22"/>
        </w:rPr>
      </w:pPr>
      <w:r w:rsidRPr="002D77B4">
        <w:rPr>
          <w:rFonts w:eastAsia="Times New Roman" w:cs="Calibri"/>
          <w:bCs/>
          <w:sz w:val="22"/>
          <w:szCs w:val="22"/>
          <w:lang w:eastAsia="pl-PL"/>
        </w:rPr>
        <w:t>na potrzeby postępowania o udzielenie zamówienia publicznego prowadzonego w trybie przetargu nieograniczonego (art. 132 ustawy Pzp)</w:t>
      </w:r>
      <w:bookmarkStart w:id="3" w:name="_Hlk11741589"/>
      <w:bookmarkEnd w:id="0"/>
      <w:bookmarkEnd w:id="1"/>
      <w:bookmarkEnd w:id="2"/>
      <w:r w:rsidRPr="002D77B4">
        <w:rPr>
          <w:rFonts w:eastAsia="Times New Roman" w:cs="Calibri"/>
          <w:bCs/>
          <w:sz w:val="22"/>
          <w:szCs w:val="22"/>
          <w:lang w:eastAsia="pl-PL"/>
        </w:rPr>
        <w:t xml:space="preserve"> na </w:t>
      </w:r>
      <w:bookmarkStart w:id="4" w:name="_Hlk35345378"/>
      <w:bookmarkStart w:id="5" w:name="_Hlk10791084"/>
      <w:r w:rsidRPr="002D77B4">
        <w:rPr>
          <w:rFonts w:eastAsia="Times New Roman" w:cs="Calibri"/>
          <w:bCs/>
          <w:sz w:val="22"/>
          <w:szCs w:val="22"/>
          <w:lang w:eastAsia="pl-PL"/>
        </w:rPr>
        <w:t>wykonanie usługi pn</w:t>
      </w:r>
      <w:bookmarkEnd w:id="3"/>
      <w:bookmarkEnd w:id="4"/>
      <w:bookmarkEnd w:id="5"/>
      <w:r w:rsidRPr="002D77B4">
        <w:rPr>
          <w:rFonts w:eastAsia="Times New Roman" w:cs="Calibri"/>
          <w:bCs/>
          <w:sz w:val="22"/>
          <w:szCs w:val="22"/>
          <w:lang w:eastAsia="pl-PL"/>
        </w:rPr>
        <w:t>.</w:t>
      </w:r>
      <w:r w:rsidRPr="002D77B4">
        <w:rPr>
          <w:rFonts w:eastAsia="Times New Roman" w:cs="Calibri"/>
          <w:b/>
          <w:bCs/>
          <w:sz w:val="22"/>
          <w:szCs w:val="22"/>
          <w:lang w:eastAsia="pl-PL"/>
        </w:rPr>
        <w:t xml:space="preserve"> </w:t>
      </w:r>
      <w:r w:rsidRPr="002D77B4">
        <w:rPr>
          <w:rFonts w:cs="Calibri"/>
          <w:sz w:val="22"/>
          <w:szCs w:val="22"/>
        </w:rPr>
        <w:t>REALIZACJA PRAC OGRODNICZYCH ZWIĄZANYCH Z UTRZYMANIEM ZIELENI NA TERENACH ZARZĄDZANYCH I ADMINISTROWANYCH PRZEZ ZARZĄD INFRASTRUKTURY MIEJSKIEJ W SŁUPSKU</w:t>
      </w:r>
    </w:p>
    <w:p w14:paraId="16BAE385" w14:textId="77777777" w:rsidR="002D77B4" w:rsidRDefault="002D77B4" w:rsidP="002D77B4">
      <w:pPr>
        <w:spacing w:after="0" w:line="360" w:lineRule="auto"/>
        <w:rPr>
          <w:rFonts w:cs="Calibri"/>
        </w:rPr>
      </w:pPr>
    </w:p>
    <w:p w14:paraId="119D7857" w14:textId="2CA58B7D" w:rsidR="00097CC3" w:rsidRPr="00097CC3" w:rsidRDefault="00C42A8C" w:rsidP="00097CC3">
      <w:pPr>
        <w:spacing w:after="0" w:line="360" w:lineRule="auto"/>
        <w:rPr>
          <w:rFonts w:cs="Calibri"/>
        </w:rPr>
      </w:pPr>
      <w:r w:rsidRPr="00097CC3">
        <w:rPr>
          <w:rFonts w:cs="Calibri"/>
        </w:rPr>
        <w:t xml:space="preserve">Przedmiotem zamówienia jest wykonywanie prac ogrodniczych związanych z utrzymaniem zieleni na terenach zarządzanych i administrowanych przez ZIM w Słupsku. Poniżej opisany zakres prac został sporządzony poglądowo w celu zobrazowania jakiego rodzaju czynności i w jakich krotnościach </w:t>
      </w:r>
      <w:r w:rsidR="00936CF5">
        <w:rPr>
          <w:rFonts w:cs="Calibri"/>
        </w:rPr>
        <w:t xml:space="preserve">oraz ilościach </w:t>
      </w:r>
      <w:r w:rsidRPr="00097CC3">
        <w:rPr>
          <w:rFonts w:cs="Calibri"/>
        </w:rPr>
        <w:t xml:space="preserve">zostały zlecone w toku poprzedniego tożsamego zamówienia. Wskazane czynności </w:t>
      </w:r>
      <w:r w:rsidR="00097CC3" w:rsidRPr="00097CC3">
        <w:rPr>
          <w:rFonts w:cs="Calibri"/>
        </w:rPr>
        <w:t>mogą,</w:t>
      </w:r>
      <w:r w:rsidRPr="00097CC3">
        <w:rPr>
          <w:rFonts w:cs="Calibri"/>
        </w:rPr>
        <w:t xml:space="preserve"> ale nie muszą powtórzyć się w toku trwania przedmiotowego zamówienia</w:t>
      </w:r>
      <w:r w:rsidR="00097CC3">
        <w:rPr>
          <w:rFonts w:cs="Calibri"/>
        </w:rPr>
        <w:t>:</w:t>
      </w:r>
    </w:p>
    <w:p w14:paraId="72357DED" w14:textId="74AF5FCD" w:rsidR="00C42A8C" w:rsidRDefault="00C42A8C" w:rsidP="00097CC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>
        <w:rPr>
          <w:rFonts w:cs="Calibri"/>
        </w:rPr>
        <w:t xml:space="preserve">obsadzanie kwietników miejskich, waz i donic miejskich (w tym również </w:t>
      </w:r>
      <w:r w:rsidR="00097CC3">
        <w:rPr>
          <w:rFonts w:cs="Calibri"/>
        </w:rPr>
        <w:t>wiszących) z</w:t>
      </w:r>
      <w:r>
        <w:rPr>
          <w:rFonts w:cs="Calibri"/>
        </w:rPr>
        <w:t xml:space="preserve"> wykorzystaniem sezonowych roślin ozdobnych wraz z pielęgnacją roślin przez cały sezon wegetacyjny poprzez podlewanie, nawożenie, odchwaszczanie, usuwanie </w:t>
      </w:r>
      <w:r w:rsidR="00097CC3">
        <w:rPr>
          <w:rFonts w:cs="Calibri"/>
        </w:rPr>
        <w:t>przekwitniętych</w:t>
      </w:r>
      <w:r>
        <w:rPr>
          <w:rFonts w:cs="Calibri"/>
        </w:rPr>
        <w:t xml:space="preserve"> kwiatostanów, przycinanie roślin w zależności od potrzeb i ich likwidacje po uzgodnieniu z Zamawiającym - w 2025 r</w:t>
      </w:r>
      <w:r w:rsidR="00097CC3">
        <w:rPr>
          <w:rFonts w:cs="Calibri"/>
        </w:rPr>
        <w:t>oku Z</w:t>
      </w:r>
      <w:r>
        <w:rPr>
          <w:rFonts w:cs="Calibri"/>
        </w:rPr>
        <w:t>amawiający zlecił obsadzenie kwietników miejskich bratkami ogrodowymi (ok. 105 m</w:t>
      </w:r>
      <w:r w:rsidR="00097CC3">
        <w:rPr>
          <w:rFonts w:cs="Calibri"/>
          <w:vertAlign w:val="superscript"/>
        </w:rPr>
        <w:t>2</w:t>
      </w:r>
      <w:r>
        <w:rPr>
          <w:rFonts w:cs="Calibri"/>
        </w:rPr>
        <w:t>) oraz roślinami rabatowymi (ok. 437 m</w:t>
      </w:r>
      <w:r w:rsidR="00097CC3">
        <w:rPr>
          <w:rFonts w:cs="Calibri"/>
          <w:vertAlign w:val="superscript"/>
        </w:rPr>
        <w:t>2</w:t>
      </w:r>
      <w:r>
        <w:rPr>
          <w:rFonts w:cs="Calibri"/>
        </w:rPr>
        <w:t>) w</w:t>
      </w:r>
      <w:r w:rsidR="002F60C8">
        <w:rPr>
          <w:rFonts w:cs="Calibri"/>
        </w:rPr>
        <w:t>ra</w:t>
      </w:r>
      <w:r>
        <w:rPr>
          <w:rFonts w:cs="Calibri"/>
        </w:rPr>
        <w:t>z z pielęgnacją roślin</w:t>
      </w:r>
      <w:r w:rsidR="00097CC3">
        <w:rPr>
          <w:rFonts w:cs="Calibri"/>
        </w:rPr>
        <w:t>, w tym podlewaniem, codzienną zmianą daty na kalendarzu kwiatowym, pó</w:t>
      </w:r>
      <w:r w:rsidR="002F60C8">
        <w:rPr>
          <w:rFonts w:cs="Calibri"/>
        </w:rPr>
        <w:t>ź</w:t>
      </w:r>
      <w:r w:rsidR="00097CC3">
        <w:rPr>
          <w:rFonts w:cs="Calibri"/>
        </w:rPr>
        <w:t>niejsz</w:t>
      </w:r>
      <w:r w:rsidR="002F60C8">
        <w:rPr>
          <w:rFonts w:cs="Calibri"/>
        </w:rPr>
        <w:t>ą</w:t>
      </w:r>
      <w:r w:rsidR="00097CC3">
        <w:rPr>
          <w:rFonts w:cs="Calibri"/>
        </w:rPr>
        <w:t xml:space="preserve"> likwidacją nasadzeń,</w:t>
      </w:r>
    </w:p>
    <w:p w14:paraId="6207BF20" w14:textId="269219BC" w:rsidR="00097CC3" w:rsidRDefault="00097CC3" w:rsidP="00097CC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>
        <w:rPr>
          <w:rFonts w:cs="Calibri"/>
        </w:rPr>
        <w:t>montowanie worków do podlewania drzew warz z napełnieniem ich wodą oraz podlewanie roślin zgodnie ze sztuką ogrodniczą w przypadku występowania długotrwałej suszy - w 2025 roku Zamawiający zlecił pięciokrotne podlewanie 84 szt. drzew posadzonych w okresie jesiennym,</w:t>
      </w:r>
    </w:p>
    <w:p w14:paraId="59ADFD89" w14:textId="1E37F401" w:rsidR="00097CC3" w:rsidRDefault="00097CC3" w:rsidP="00097CC3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>
        <w:rPr>
          <w:rFonts w:cs="Calibri"/>
        </w:rPr>
        <w:t>nawożenie roślin - w 2025 roku Zamawiający zlecił jednokrotnie nawożenie 84 szt. drzew posadzonych w okresie jesiennym,</w:t>
      </w:r>
    </w:p>
    <w:p w14:paraId="3965B554" w14:textId="77777777" w:rsidR="007D48B0" w:rsidRDefault="00097CC3" w:rsidP="007D48B0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>
        <w:rPr>
          <w:rFonts w:cs="Calibri"/>
        </w:rPr>
        <w:t>stosowanie w przypadku konieczności środków ochrony roślin przeciwko chorobom i szkodnikom - w 2025 roku Zamawiający zlecił dwukrotne wykonanie oprysku przeciwko ćmie bukszpanowej na terenach parków i skwerów miejskich,</w:t>
      </w:r>
    </w:p>
    <w:p w14:paraId="6CD8DD34" w14:textId="77777777" w:rsidR="007D48B0" w:rsidRDefault="00097CC3" w:rsidP="007D48B0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7D48B0">
        <w:rPr>
          <w:rFonts w:cs="Calibri"/>
        </w:rPr>
        <w:t xml:space="preserve">wymianę uszkodzonych palików i wiązań elastycznych lub ich usuwanie - w 2025 roku </w:t>
      </w:r>
    </w:p>
    <w:p w14:paraId="18A5D68A" w14:textId="77777777" w:rsidR="007D48B0" w:rsidRDefault="00097CC3" w:rsidP="007D48B0">
      <w:pPr>
        <w:pStyle w:val="Akapitzlist"/>
        <w:spacing w:after="0" w:line="360" w:lineRule="auto"/>
        <w:ind w:left="426"/>
        <w:rPr>
          <w:rFonts w:cs="Calibri"/>
        </w:rPr>
      </w:pPr>
      <w:r w:rsidRPr="007D48B0">
        <w:rPr>
          <w:rFonts w:cs="Calibri"/>
        </w:rPr>
        <w:t xml:space="preserve">Zamawiający zlecił usuniecie 728 szt. palików i wiązań oraz wymianę opalikowania przy </w:t>
      </w:r>
    </w:p>
    <w:p w14:paraId="5E4AB06E" w14:textId="738D24CC" w:rsidR="007D48B0" w:rsidRPr="007D48B0" w:rsidRDefault="00097CC3" w:rsidP="007D48B0">
      <w:pPr>
        <w:pStyle w:val="Akapitzlist"/>
        <w:spacing w:after="0" w:line="360" w:lineRule="auto"/>
        <w:ind w:left="426"/>
        <w:rPr>
          <w:rFonts w:cs="Calibri"/>
        </w:rPr>
      </w:pPr>
      <w:r w:rsidRPr="007D48B0">
        <w:rPr>
          <w:rFonts w:cs="Calibri"/>
        </w:rPr>
        <w:t>20 drzewach,</w:t>
      </w:r>
    </w:p>
    <w:p w14:paraId="6FC35A25" w14:textId="26CD99F4" w:rsidR="00F57822" w:rsidRPr="00F57822" w:rsidRDefault="00F57822" w:rsidP="00F5782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F57822">
        <w:rPr>
          <w:rFonts w:eastAsia="Cambria" w:cs="Calibri"/>
        </w:rPr>
        <w:lastRenderedPageBreak/>
        <w:t>zabezpieczanie roślin przed zimą oraz skutkami oddziaływania soli drogowej</w:t>
      </w:r>
      <w:r>
        <w:rPr>
          <w:rFonts w:eastAsia="Cambria" w:cs="Calibri"/>
        </w:rPr>
        <w:t xml:space="preserve"> - w 2025 roku Zamawiający zlecił dostawę i montaż ok. 310 mb mat przeciwsolnych wiklinowych i ok. 90 mb mat przeciwsolnych słomianych,</w:t>
      </w:r>
    </w:p>
    <w:p w14:paraId="4EE09E1D" w14:textId="48BDE79B" w:rsidR="00F57822" w:rsidRPr="00F57822" w:rsidRDefault="00F57822" w:rsidP="00F5782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9716FE">
        <w:rPr>
          <w:rFonts w:eastAsia="Cambria" w:cs="Calibri"/>
        </w:rPr>
        <w:t>przesadzanie drzew, krzewów, bylin i innych roślin ozdobnych</w:t>
      </w:r>
      <w:r>
        <w:rPr>
          <w:rFonts w:eastAsia="Cambria" w:cs="Calibri"/>
        </w:rPr>
        <w:t xml:space="preserve"> </w:t>
      </w:r>
      <w:r w:rsidR="002F60C8">
        <w:rPr>
          <w:rFonts w:eastAsia="Cambria" w:cs="Calibri"/>
        </w:rPr>
        <w:t>-</w:t>
      </w:r>
      <w:r>
        <w:rPr>
          <w:rFonts w:eastAsia="Cambria" w:cs="Calibri"/>
        </w:rPr>
        <w:t xml:space="preserve"> w 2025 r</w:t>
      </w:r>
      <w:r w:rsidR="002F60C8">
        <w:rPr>
          <w:rFonts w:eastAsia="Cambria" w:cs="Calibri"/>
        </w:rPr>
        <w:t>oku</w:t>
      </w:r>
      <w:r>
        <w:rPr>
          <w:rFonts w:eastAsia="Cambria" w:cs="Calibri"/>
        </w:rPr>
        <w:t xml:space="preserve"> Zamawiający nie zlecał tego typu czynności,</w:t>
      </w:r>
    </w:p>
    <w:p w14:paraId="7CAA65BB" w14:textId="0F37D5FA" w:rsidR="00F57822" w:rsidRPr="00F57822" w:rsidRDefault="00F57822" w:rsidP="00F5782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9716FE">
        <w:rPr>
          <w:rFonts w:eastAsia="Cambria" w:cs="Calibri"/>
        </w:rPr>
        <w:t>usuwanie pojedynczych krzewów lub skupin krzewów o powierzchni do 25m</w:t>
      </w:r>
      <w:r w:rsidRPr="00A016AF">
        <w:rPr>
          <w:rFonts w:eastAsia="Cambria" w:cs="Calibri"/>
          <w:vertAlign w:val="superscript"/>
        </w:rPr>
        <w:t>2</w:t>
      </w:r>
      <w:r>
        <w:rPr>
          <w:rFonts w:eastAsia="Cambria" w:cs="Calibri"/>
        </w:rPr>
        <w:t xml:space="preserve"> - tzn. takich, których usunięcie nie wymaga uzyskiwania decyzji Marszałka Województwa </w:t>
      </w:r>
      <w:r w:rsidR="00936CF5">
        <w:rPr>
          <w:rFonts w:eastAsia="Cambria" w:cs="Calibri"/>
        </w:rPr>
        <w:t>Pomorskiego.</w:t>
      </w:r>
      <w:r>
        <w:rPr>
          <w:rFonts w:eastAsia="Cambria" w:cs="Calibri"/>
        </w:rPr>
        <w:t xml:space="preserve"> W 2025 roku Zamawiający nie zlecił tego typu prac,</w:t>
      </w:r>
    </w:p>
    <w:p w14:paraId="269C63F2" w14:textId="77777777" w:rsidR="00936CF5" w:rsidRPr="00936CF5" w:rsidRDefault="00936CF5" w:rsidP="00936CF5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9716FE">
        <w:rPr>
          <w:rFonts w:eastAsia="Cambria" w:cs="Calibri"/>
        </w:rPr>
        <w:t>sadzenie drzew, krzewów, bylin, traw ozdobnych i innych roślin wraz z podlewaniem roślin w pierwszym roku po posadzeniu w zależności od potrzeb</w:t>
      </w:r>
      <w:r>
        <w:rPr>
          <w:rFonts w:eastAsia="Cambria" w:cs="Calibri"/>
        </w:rPr>
        <w:t xml:space="preserve"> - w 2025 roku Zamawiający zlecił dwukrotnie posadzenie 105 szt. drzew ozdobnych, 5 szt. krzewów iglastych, 1600 szt. bylin, traw ozdobnych i krzewów, 320 szt. roślin cebulowych,</w:t>
      </w:r>
    </w:p>
    <w:p w14:paraId="1CE8F0B7" w14:textId="4EAF90A3" w:rsidR="00936CF5" w:rsidRPr="00936CF5" w:rsidRDefault="00936CF5" w:rsidP="00936CF5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936CF5">
        <w:rPr>
          <w:rFonts w:eastAsia="Cambria" w:cs="Calibri"/>
        </w:rPr>
        <w:t>zakładanie trawników metodą z siewu lub rolki, renowację trawników, koszenie trawników na terenach wyłączonych z bieżącego utrzymania zgodnie ze sztuką ogrodniczą</w:t>
      </w:r>
      <w:r>
        <w:rPr>
          <w:rFonts w:eastAsia="Cambria" w:cs="Calibri"/>
        </w:rPr>
        <w:t xml:space="preserve"> - w 2025 roku Zamawiający zlecił wykonanie ok. 25m</w:t>
      </w:r>
      <w:r>
        <w:rPr>
          <w:rFonts w:eastAsia="Cambria" w:cs="Calibri"/>
          <w:vertAlign w:val="superscript"/>
        </w:rPr>
        <w:t>2</w:t>
      </w:r>
      <w:r>
        <w:rPr>
          <w:rFonts w:eastAsia="Cambria" w:cs="Calibri"/>
        </w:rPr>
        <w:t>,</w:t>
      </w:r>
    </w:p>
    <w:p w14:paraId="176D53B9" w14:textId="76EDD127" w:rsidR="00F57822" w:rsidRDefault="00936CF5" w:rsidP="00F5782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9716FE">
        <w:rPr>
          <w:rFonts w:eastAsia="Cambria" w:cs="Calibri"/>
        </w:rPr>
        <w:t>usuwanie gniazd owadów osowatych, stwarzających realne zagrożenie dla zdrowia i życia</w:t>
      </w:r>
      <w:r w:rsidR="005C2CA2">
        <w:rPr>
          <w:rFonts w:eastAsia="Cambria" w:cs="Calibri"/>
        </w:rPr>
        <w:t xml:space="preserve"> - w 2025 </w:t>
      </w:r>
      <w:r w:rsidR="002F60C8">
        <w:rPr>
          <w:rFonts w:eastAsia="Cambria" w:cs="Calibri"/>
        </w:rPr>
        <w:t xml:space="preserve">roku </w:t>
      </w:r>
      <w:r w:rsidR="005C2CA2">
        <w:rPr>
          <w:rFonts w:eastAsia="Cambria" w:cs="Calibri"/>
        </w:rPr>
        <w:t>Zamawiający zlecił usuniecie 3 gniazd os,</w:t>
      </w:r>
    </w:p>
    <w:p w14:paraId="51F75EB4" w14:textId="3E32672B" w:rsidR="00F57822" w:rsidRPr="005C2CA2" w:rsidRDefault="005C2CA2" w:rsidP="005C2CA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5C2CA2">
        <w:rPr>
          <w:rFonts w:eastAsia="Cambria" w:cs="Calibri"/>
        </w:rPr>
        <w:t>wyposażanie terenów zieleni miejskiej (parków, skwerów, pasów drogowych) w elementy małej architektury tj. wazy, donice miejskie lub inne konstrukcje kwiatowe, budki lęgowe, domki dla owadów, niskie płotki czy ogrodzenia stanowiące ochronę przed wydeptywaniem roślin w zależności od potrzeb</w:t>
      </w:r>
      <w:r>
        <w:rPr>
          <w:rFonts w:eastAsia="Cambria" w:cs="Calibri"/>
        </w:rPr>
        <w:t xml:space="preserve"> w 2025 roku Zamawiający zlecił ustawienie 2 szt. donic przed wejściem do budynku Ratusza wraz obsadzeniem ich sezonowymi roślinami ozdobnymi,</w:t>
      </w:r>
    </w:p>
    <w:p w14:paraId="3502C5F8" w14:textId="2F78EDA7" w:rsidR="005C2CA2" w:rsidRPr="005C2CA2" w:rsidRDefault="005C2CA2" w:rsidP="005C2CA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9716FE">
        <w:rPr>
          <w:rFonts w:eastAsia="Cambria" w:cs="Calibri"/>
        </w:rPr>
        <w:t>cięcia formujące krzewy na terenach nie objętych bieżącym utrzymaniem</w:t>
      </w:r>
      <w:r>
        <w:rPr>
          <w:rFonts w:eastAsia="Cambria" w:cs="Calibri"/>
        </w:rPr>
        <w:t xml:space="preserve"> - w 2025</w:t>
      </w:r>
      <w:r w:rsidR="002F60C8">
        <w:rPr>
          <w:rFonts w:eastAsia="Cambria" w:cs="Calibri"/>
        </w:rPr>
        <w:t xml:space="preserve"> roku</w:t>
      </w:r>
      <w:r>
        <w:rPr>
          <w:rFonts w:eastAsia="Cambria" w:cs="Calibri"/>
        </w:rPr>
        <w:t xml:space="preserve"> Zamawiający zlecił przycięcie bluszczy rosnących w donicach miejskich</w:t>
      </w:r>
      <w:r w:rsidR="002F60C8">
        <w:rPr>
          <w:rFonts w:eastAsia="Cambria" w:cs="Calibri"/>
        </w:rPr>
        <w:t>,</w:t>
      </w:r>
    </w:p>
    <w:p w14:paraId="534CADF7" w14:textId="77777777" w:rsidR="005C2CA2" w:rsidRPr="005C2CA2" w:rsidRDefault="005C2CA2" w:rsidP="005C2CA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5C2CA2">
        <w:rPr>
          <w:rFonts w:eastAsia="Cambria" w:cs="Calibri"/>
        </w:rPr>
        <w:t>wywóz nieczystości powstałych na skutek prac</w:t>
      </w:r>
      <w:r>
        <w:rPr>
          <w:rFonts w:eastAsia="Cambria" w:cs="Calibri"/>
        </w:rPr>
        <w:t>- odbywał się każdorazowo po wykonaniu przedmiotu poszczególnego zlecenia</w:t>
      </w:r>
      <w:r w:rsidRPr="005C2CA2">
        <w:rPr>
          <w:rFonts w:eastAsia="Cambria" w:cs="Calibri"/>
        </w:rPr>
        <w:t>,</w:t>
      </w:r>
      <w:bookmarkStart w:id="6" w:name="_Hlk194576291"/>
    </w:p>
    <w:p w14:paraId="746DD220" w14:textId="5C4873E0" w:rsidR="002D77B4" w:rsidRPr="005C2CA2" w:rsidRDefault="00F57822" w:rsidP="005C2CA2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cs="Calibri"/>
        </w:rPr>
      </w:pPr>
      <w:r w:rsidRPr="005C2CA2">
        <w:rPr>
          <w:rFonts w:eastAsia="Cambria" w:cs="Calibri"/>
        </w:rPr>
        <w:t>inne prace ogrodnicze związane z pielęgnacją i utrzymaniem roślin, konieczne do wykonania ze względu na stan biologiczny roślin lub zagrożenie zdrowia mieszkańców na terenach zarządzanych i administrowanych przez Zarząd Infrastruktury Miejskiej w Słupsku w zależności od potrzeb</w:t>
      </w:r>
      <w:bookmarkEnd w:id="6"/>
      <w:r w:rsidR="005C2CA2">
        <w:rPr>
          <w:rFonts w:eastAsia="Cambria" w:cs="Calibri"/>
        </w:rPr>
        <w:t xml:space="preserve"> - w 2025 roku Zamawiający zlecił uformowanie 9 szt. krzewów w stożki i kule, 1 szt. drzewa w bonsai, 16 szt. drzew w sześciany</w:t>
      </w:r>
      <w:r w:rsidRPr="005C2CA2">
        <w:rPr>
          <w:rFonts w:eastAsia="Cambria" w:cs="Calibri"/>
        </w:rPr>
        <w:t>.</w:t>
      </w:r>
    </w:p>
    <w:sectPr w:rsidR="002D77B4" w:rsidRPr="005C2CA2" w:rsidSect="007D48B0">
      <w:headerReference w:type="default" r:id="rId7"/>
      <w:pgSz w:w="11906" w:h="16838"/>
      <w:pgMar w:top="851" w:right="991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8611F" w14:textId="77777777" w:rsidR="005572C7" w:rsidRDefault="005572C7" w:rsidP="002D77B4">
      <w:pPr>
        <w:spacing w:after="0" w:line="240" w:lineRule="auto"/>
      </w:pPr>
      <w:r>
        <w:separator/>
      </w:r>
    </w:p>
  </w:endnote>
  <w:endnote w:type="continuationSeparator" w:id="0">
    <w:p w14:paraId="1FCB7D7C" w14:textId="77777777" w:rsidR="005572C7" w:rsidRDefault="005572C7" w:rsidP="002D7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6D738" w14:textId="77777777" w:rsidR="005572C7" w:rsidRDefault="005572C7" w:rsidP="002D77B4">
      <w:pPr>
        <w:spacing w:after="0" w:line="240" w:lineRule="auto"/>
      </w:pPr>
      <w:r>
        <w:separator/>
      </w:r>
    </w:p>
  </w:footnote>
  <w:footnote w:type="continuationSeparator" w:id="0">
    <w:p w14:paraId="700FD9C4" w14:textId="77777777" w:rsidR="005572C7" w:rsidRDefault="005572C7" w:rsidP="002D7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6C30E" w14:textId="1F90E435" w:rsidR="002D77B4" w:rsidRPr="002D77B4" w:rsidRDefault="002D77B4">
    <w:pPr>
      <w:pStyle w:val="Nagwek"/>
      <w:rPr>
        <w:sz w:val="22"/>
        <w:szCs w:val="22"/>
      </w:rPr>
    </w:pPr>
    <w:r w:rsidRPr="002D77B4">
      <w:rPr>
        <w:sz w:val="22"/>
        <w:szCs w:val="22"/>
      </w:rPr>
      <w:t>ZP.261.</w:t>
    </w:r>
    <w:r w:rsidR="00C7650A">
      <w:rPr>
        <w:sz w:val="22"/>
        <w:szCs w:val="22"/>
      </w:rPr>
      <w:t>14.</w:t>
    </w:r>
    <w:r w:rsidRPr="002D77B4">
      <w:rPr>
        <w:sz w:val="22"/>
        <w:szCs w:val="22"/>
      </w:rPr>
      <w:t>2026.ZP2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6E6"/>
    <w:multiLevelType w:val="hybridMultilevel"/>
    <w:tmpl w:val="3536C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51173"/>
    <w:multiLevelType w:val="hybridMultilevel"/>
    <w:tmpl w:val="8BAEF58E"/>
    <w:lvl w:ilvl="0" w:tplc="AAC4963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E444FB7"/>
    <w:multiLevelType w:val="hybridMultilevel"/>
    <w:tmpl w:val="AE76700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46719521">
    <w:abstractNumId w:val="0"/>
  </w:num>
  <w:num w:numId="2" w16cid:durableId="425005612">
    <w:abstractNumId w:val="2"/>
  </w:num>
  <w:num w:numId="3" w16cid:durableId="1311984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804"/>
    <w:rsid w:val="00086E12"/>
    <w:rsid w:val="00097CC3"/>
    <w:rsid w:val="0013035A"/>
    <w:rsid w:val="001570CE"/>
    <w:rsid w:val="001B7610"/>
    <w:rsid w:val="001C409E"/>
    <w:rsid w:val="002D77B4"/>
    <w:rsid w:val="002F60C8"/>
    <w:rsid w:val="00467401"/>
    <w:rsid w:val="005572C7"/>
    <w:rsid w:val="005A6F62"/>
    <w:rsid w:val="005C2CA2"/>
    <w:rsid w:val="0076333F"/>
    <w:rsid w:val="007D48B0"/>
    <w:rsid w:val="00812115"/>
    <w:rsid w:val="008F6198"/>
    <w:rsid w:val="00936CF5"/>
    <w:rsid w:val="00947804"/>
    <w:rsid w:val="00AF7EA6"/>
    <w:rsid w:val="00C06C9A"/>
    <w:rsid w:val="00C42A8C"/>
    <w:rsid w:val="00C7650A"/>
    <w:rsid w:val="00CF52D2"/>
    <w:rsid w:val="00EC3F56"/>
    <w:rsid w:val="00F57822"/>
    <w:rsid w:val="00F9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416D9"/>
  <w15:chartTrackingRefBased/>
  <w15:docId w15:val="{FF18F8F1-D7B7-43AC-94C4-27C80546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47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7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78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78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7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7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7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7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78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78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78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78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78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78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78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78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78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7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7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7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7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7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78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78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78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78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78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780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7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7B4"/>
  </w:style>
  <w:style w:type="paragraph" w:styleId="Stopka">
    <w:name w:val="footer"/>
    <w:basedOn w:val="Normalny"/>
    <w:link w:val="StopkaZnak"/>
    <w:uiPriority w:val="99"/>
    <w:unhideWhenUsed/>
    <w:rsid w:val="002D7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 Slupsk</dc:creator>
  <cp:keywords/>
  <dc:description/>
  <cp:lastModifiedBy>Zim Slupsk</cp:lastModifiedBy>
  <cp:revision>5</cp:revision>
  <cp:lastPrinted>2026-04-10T08:49:00Z</cp:lastPrinted>
  <dcterms:created xsi:type="dcterms:W3CDTF">2026-03-23T08:27:00Z</dcterms:created>
  <dcterms:modified xsi:type="dcterms:W3CDTF">2026-04-10T08:56:00Z</dcterms:modified>
</cp:coreProperties>
</file>